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黑体" w:eastAsia="黑体"/>
          <w:b/>
          <w:bCs/>
          <w:sz w:val="36"/>
        </w:rPr>
      </w:pPr>
      <w:r>
        <w:rPr>
          <w:rFonts w:hint="eastAsia" w:ascii="宋体" w:hAnsi="宋体"/>
          <w:b/>
          <w:bCs/>
          <w:sz w:val="30"/>
          <w:szCs w:val="30"/>
        </w:rPr>
        <w:t>表3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2020</w:t>
      </w:r>
      <w:r>
        <w:rPr>
          <w:rFonts w:hint="eastAsia" w:ascii="黑体" w:eastAsia="黑体"/>
          <w:b/>
          <w:bCs/>
          <w:sz w:val="36"/>
        </w:rPr>
        <w:t>年度建筑与城市规划学院“优秀党员奖”申请表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所在党支部意见：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710" w:firstLineChars="32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985" w:firstLineChars="2484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985" w:firstLineChars="2484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700" w:firstLineChars="2781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84" w:firstLineChars="119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学院党委意见：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7178" w:firstLineChars="2979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84" w:firstLineChars="119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2020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　（2）表中所列材料需提供复印件一份。</w:t>
      </w:r>
    </w:p>
    <w:p>
      <w:pPr>
        <w:adjustRightInd w:val="0"/>
        <w:snapToGrid w:val="0"/>
        <w:spacing w:after="120" w:afterLines="50" w:line="360" w:lineRule="exact"/>
        <w:rPr>
          <w:sz w:val="24"/>
        </w:rPr>
      </w:pP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sz w:val="24"/>
        </w:rPr>
        <w:br w:type="page"/>
      </w: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2020-12-24T06:38:55Z</dcterms:created>
  <dc:creator>Administrator.PC-202005091430</dc:creator>
  <cp:lastModifiedBy>happymans</cp:lastModifiedBy>
  <dcterms:modified xsi:type="dcterms:W3CDTF">2020-12-24T06:39:15Z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